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Pr="001B07D2" w:rsidRDefault="001B07D2" w:rsidP="00165E16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1B07D2">
        <w:rPr>
          <w:rFonts w:ascii="標楷體" w:eastAsia="標楷體" w:hAnsi="標楷體" w:cs="+mn-cs" w:hint="eastAsia"/>
          <w:color w:val="000000"/>
          <w:kern w:val="24"/>
          <w:sz w:val="40"/>
          <w:szCs w:val="40"/>
        </w:rPr>
        <w:t>領導教師從事教學創新和研究</w:t>
      </w:r>
      <w:r>
        <w:rPr>
          <w:rFonts w:ascii="標楷體" w:eastAsia="標楷體" w:hAnsi="標楷體" w:cs="+mn-cs" w:hint="eastAsia"/>
          <w:color w:val="000000"/>
          <w:kern w:val="24"/>
          <w:sz w:val="40"/>
          <w:szCs w:val="40"/>
        </w:rPr>
        <w:t>，</w:t>
      </w:r>
      <w:r w:rsidRPr="001B07D2">
        <w:rPr>
          <w:rFonts w:ascii="標楷體" w:eastAsia="標楷體" w:hAnsi="標楷體" w:hint="eastAsia"/>
          <w:color w:val="000000" w:themeColor="text1"/>
          <w:kern w:val="24"/>
          <w:sz w:val="40"/>
          <w:szCs w:val="40"/>
        </w:rPr>
        <w:t>妥善規劃教師之進修成長活動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487B87" w:rsidTr="002F7D5F">
        <w:tc>
          <w:tcPr>
            <w:tcW w:w="4393" w:type="dxa"/>
            <w:vAlign w:val="center"/>
          </w:tcPr>
          <w:p w:rsidR="0092425D" w:rsidRPr="0062760E" w:rsidRDefault="001B07D2" w:rsidP="0095670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8AE593A" wp14:editId="23A1B714">
                  <wp:extent cx="2588895" cy="1942886"/>
                  <wp:effectExtent l="0" t="0" r="1905" b="635"/>
                  <wp:docPr id="1" name="圖片 1" descr="D:\柳溝教導處\教導處活動照片\105學年度\週三進修\DSC0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5學年度\週三進修\DSC0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95" cy="194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  <w:vAlign w:val="center"/>
          </w:tcPr>
          <w:p w:rsidR="0092425D" w:rsidRDefault="001B07D2" w:rsidP="002F7D5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DF93CCC" wp14:editId="2D9E0DBA">
                  <wp:extent cx="2513029" cy="1885950"/>
                  <wp:effectExtent l="0" t="0" r="1905" b="0"/>
                  <wp:docPr id="3" name="圖片 3" descr="D:\柳溝教導處\教導處活動照片\105學年度\週三進修\DSC0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5學年度\週三進修\DSC0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874" cy="188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1B07D2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說明：每學期安排資訊教育研習</w:t>
            </w:r>
          </w:p>
        </w:tc>
        <w:tc>
          <w:tcPr>
            <w:tcW w:w="4394" w:type="dxa"/>
          </w:tcPr>
          <w:p w:rsidR="0092425D" w:rsidRPr="0092425D" w:rsidRDefault="00096A55" w:rsidP="00487B8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B07D2">
              <w:rPr>
                <w:rFonts w:ascii="標楷體" w:eastAsia="標楷體" w:hAnsi="標楷體" w:hint="eastAsia"/>
                <w:sz w:val="28"/>
                <w:szCs w:val="28"/>
              </w:rPr>
              <w:t>教師共同研討</w:t>
            </w:r>
          </w:p>
        </w:tc>
      </w:tr>
      <w:tr w:rsidR="00487B87" w:rsidTr="001B07D2">
        <w:trPr>
          <w:trHeight w:val="3640"/>
        </w:trPr>
        <w:tc>
          <w:tcPr>
            <w:tcW w:w="4393" w:type="dxa"/>
            <w:vAlign w:val="center"/>
          </w:tcPr>
          <w:p w:rsidR="0092425D" w:rsidRPr="0092425D" w:rsidRDefault="001B07D2" w:rsidP="001B07D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853C746" wp14:editId="611094DB">
                  <wp:extent cx="2595430" cy="1460500"/>
                  <wp:effectExtent l="0" t="0" r="0" b="6350"/>
                  <wp:docPr id="4" name="圖片 4" descr="D:\柳溝教導處\教導處活動照片\105學年度\週三進修\人權法治研習\1487824769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5學年度\週三進修\人權法治研習\1487824769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09" cy="146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1B07D2" w:rsidP="0088510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42B79E3" wp14:editId="22EFDB9F">
                  <wp:extent cx="2629284" cy="1479550"/>
                  <wp:effectExtent l="0" t="0" r="0" b="6350"/>
                  <wp:docPr id="5" name="圖片 5" descr="D:\柳溝教導處\教導處活動照片\105學年度\週三進修\人權法治研習\148782477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週三進修\人權法治研習\148782477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11" cy="148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B07D2">
              <w:rPr>
                <w:rFonts w:ascii="標楷體" w:eastAsia="標楷體" w:hAnsi="標楷體" w:hint="eastAsia"/>
                <w:sz w:val="28"/>
                <w:szCs w:val="28"/>
              </w:rPr>
              <w:t>人權兩公約研習</w:t>
            </w:r>
          </w:p>
        </w:tc>
        <w:tc>
          <w:tcPr>
            <w:tcW w:w="4394" w:type="dxa"/>
          </w:tcPr>
          <w:p w:rsidR="0092425D" w:rsidRPr="0092425D" w:rsidRDefault="00096A55" w:rsidP="00487B8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B07D2">
              <w:rPr>
                <w:rFonts w:ascii="標楷體" w:eastAsia="標楷體" w:hAnsi="標楷體" w:hint="eastAsia"/>
                <w:sz w:val="28"/>
                <w:szCs w:val="28"/>
              </w:rPr>
              <w:t>人口販運影片觀賞</w:t>
            </w:r>
          </w:p>
        </w:tc>
      </w:tr>
      <w:tr w:rsidR="00487B87" w:rsidTr="001B07D2">
        <w:trPr>
          <w:trHeight w:val="2808"/>
        </w:trPr>
        <w:tc>
          <w:tcPr>
            <w:tcW w:w="4393" w:type="dxa"/>
            <w:vAlign w:val="center"/>
          </w:tcPr>
          <w:p w:rsidR="0092425D" w:rsidRPr="0092425D" w:rsidRDefault="001B07D2" w:rsidP="001B07D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A9D8F44" wp14:editId="398E1C0A">
                  <wp:extent cx="2649284" cy="1492250"/>
                  <wp:effectExtent l="0" t="0" r="0" b="0"/>
                  <wp:docPr id="12" name="圖片 12" descr="D:\柳溝教導處\教導處活動照片\105學年度\週三進修\鰲鼓溼地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週三進修\鰲鼓溼地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68" cy="149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92469E" w:rsidP="0088510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76500" cy="1858537"/>
                  <wp:effectExtent l="0" t="0" r="0" b="8890"/>
                  <wp:docPr id="14" name="圖片 14" descr="D:\柳溝教導處\教導處活動照片\104學年度\鄉教育會活動0406\DSC0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4學年度\鄉教育會活動0406\DSC05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B07D2">
              <w:rPr>
                <w:rFonts w:ascii="標楷體" w:eastAsia="標楷體" w:hAnsi="標楷體" w:hint="eastAsia"/>
                <w:sz w:val="28"/>
                <w:szCs w:val="28"/>
              </w:rPr>
              <w:t>環境教育</w:t>
            </w:r>
            <w:r w:rsidR="001B07D2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1B07D2">
              <w:rPr>
                <w:rFonts w:ascii="標楷體" w:eastAsia="標楷體" w:hAnsi="標楷體" w:hint="eastAsia"/>
                <w:sz w:val="28"/>
                <w:szCs w:val="28"/>
              </w:rPr>
              <w:t>鰲鼓溼地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2469E">
              <w:rPr>
                <w:rFonts w:ascii="標楷體" w:eastAsia="標楷體" w:hAnsi="標楷體" w:hint="eastAsia"/>
                <w:sz w:val="28"/>
                <w:szCs w:val="28"/>
              </w:rPr>
              <w:t>參訪雲林縣華山國小</w:t>
            </w:r>
          </w:p>
        </w:tc>
      </w:tr>
    </w:tbl>
    <w:p w:rsidR="00956706" w:rsidRPr="00956706" w:rsidRDefault="00956706" w:rsidP="0067236A">
      <w:pPr>
        <w:rPr>
          <w:sz w:val="28"/>
          <w:szCs w:val="28"/>
        </w:rPr>
      </w:pPr>
    </w:p>
    <w:sectPr w:rsidR="00956706" w:rsidRPr="00956706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047" w:rsidRDefault="00D44047" w:rsidP="00E3661A">
      <w:r>
        <w:separator/>
      </w:r>
    </w:p>
  </w:endnote>
  <w:endnote w:type="continuationSeparator" w:id="0">
    <w:p w:rsidR="00D44047" w:rsidRDefault="00D44047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047" w:rsidRDefault="00D44047" w:rsidP="00E3661A">
      <w:r>
        <w:separator/>
      </w:r>
    </w:p>
  </w:footnote>
  <w:footnote w:type="continuationSeparator" w:id="0">
    <w:p w:rsidR="00D44047" w:rsidRDefault="00D44047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54328"/>
    <w:rsid w:val="00096A55"/>
    <w:rsid w:val="000C2622"/>
    <w:rsid w:val="00112F65"/>
    <w:rsid w:val="00142572"/>
    <w:rsid w:val="00165E16"/>
    <w:rsid w:val="001910DE"/>
    <w:rsid w:val="001B07D2"/>
    <w:rsid w:val="002F7D5F"/>
    <w:rsid w:val="00362266"/>
    <w:rsid w:val="00487B87"/>
    <w:rsid w:val="004F6FB4"/>
    <w:rsid w:val="005847E6"/>
    <w:rsid w:val="006018C7"/>
    <w:rsid w:val="0062760E"/>
    <w:rsid w:val="0067236A"/>
    <w:rsid w:val="00885105"/>
    <w:rsid w:val="009220EE"/>
    <w:rsid w:val="0092425D"/>
    <w:rsid w:val="0092469E"/>
    <w:rsid w:val="00924827"/>
    <w:rsid w:val="00956706"/>
    <w:rsid w:val="009C0BE9"/>
    <w:rsid w:val="00A525E7"/>
    <w:rsid w:val="00B431EA"/>
    <w:rsid w:val="00C56EB7"/>
    <w:rsid w:val="00D16EE9"/>
    <w:rsid w:val="00D17DC4"/>
    <w:rsid w:val="00D248CA"/>
    <w:rsid w:val="00D44047"/>
    <w:rsid w:val="00D452E8"/>
    <w:rsid w:val="00DC3963"/>
    <w:rsid w:val="00DE11D5"/>
    <w:rsid w:val="00E3661A"/>
    <w:rsid w:val="00E9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2014-10-13T04:40:00Z</cp:lastPrinted>
  <dcterms:created xsi:type="dcterms:W3CDTF">2017-03-15T08:25:00Z</dcterms:created>
  <dcterms:modified xsi:type="dcterms:W3CDTF">2017-04-27T02:38:00Z</dcterms:modified>
</cp:coreProperties>
</file>